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0C5" w:rsidRDefault="00FD20C5" w:rsidP="00FD20C5">
      <w:pPr>
        <w:jc w:val="center"/>
      </w:pPr>
    </w:p>
    <w:p w:rsidR="00196EA8" w:rsidRPr="00196EA8" w:rsidRDefault="00C35294" w:rsidP="00196EA8">
      <w:pPr>
        <w:jc w:val="center"/>
      </w:pPr>
      <w:r>
        <w:t>с</w:t>
      </w:r>
      <w:r w:rsidR="00196EA8" w:rsidRPr="00196EA8">
        <w:t>л. Кашары Кашарского района Ростовской области</w:t>
      </w:r>
    </w:p>
    <w:p w:rsidR="00196EA8" w:rsidRPr="00196EA8" w:rsidRDefault="00196EA8" w:rsidP="00196EA8">
      <w:pPr>
        <w:jc w:val="center"/>
      </w:pPr>
      <w:r w:rsidRPr="00196EA8">
        <w:t>муниципальное бюджетное общеобразовательное учреждение</w:t>
      </w:r>
    </w:p>
    <w:p w:rsidR="00196EA8" w:rsidRPr="00196EA8" w:rsidRDefault="00196EA8" w:rsidP="00196EA8">
      <w:pPr>
        <w:jc w:val="center"/>
      </w:pPr>
      <w:r w:rsidRPr="00196EA8">
        <w:t>Кашарская средняя общеобразовательная школа</w:t>
      </w:r>
    </w:p>
    <w:p w:rsidR="00196EA8" w:rsidRPr="00196EA8" w:rsidRDefault="00196EA8" w:rsidP="00196EA8">
      <w:pPr>
        <w:jc w:val="center"/>
        <w:rPr>
          <w:sz w:val="28"/>
          <w:szCs w:val="28"/>
        </w:rPr>
      </w:pPr>
    </w:p>
    <w:p w:rsidR="00196EA8" w:rsidRPr="00196EA8" w:rsidRDefault="00196EA8" w:rsidP="00196EA8">
      <w:pPr>
        <w:jc w:val="center"/>
        <w:rPr>
          <w:sz w:val="28"/>
          <w:szCs w:val="28"/>
        </w:rPr>
      </w:pPr>
    </w:p>
    <w:p w:rsidR="00196EA8" w:rsidRPr="00196EA8" w:rsidRDefault="00196EA8" w:rsidP="00196EA8">
      <w:pPr>
        <w:jc w:val="center"/>
        <w:rPr>
          <w:sz w:val="28"/>
          <w:szCs w:val="28"/>
        </w:rPr>
      </w:pPr>
    </w:p>
    <w:p w:rsidR="00196EA8" w:rsidRPr="00196EA8" w:rsidRDefault="00196EA8" w:rsidP="00196EA8">
      <w:pPr>
        <w:jc w:val="right"/>
      </w:pPr>
      <w:r w:rsidRPr="00196EA8">
        <w:t>«Утверждаю»</w:t>
      </w:r>
    </w:p>
    <w:p w:rsidR="00196EA8" w:rsidRPr="00196EA8" w:rsidRDefault="00196EA8" w:rsidP="00196EA8">
      <w:pPr>
        <w:jc w:val="right"/>
      </w:pPr>
      <w:r w:rsidRPr="00196EA8">
        <w:t>директор МБОУ Кашарской СОШ</w:t>
      </w:r>
    </w:p>
    <w:p w:rsidR="00196EA8" w:rsidRPr="00196EA8" w:rsidRDefault="00C35294" w:rsidP="0081633E">
      <w:pPr>
        <w:jc w:val="right"/>
      </w:pPr>
      <w:r>
        <w:t>П</w:t>
      </w:r>
      <w:r w:rsidR="00196EA8" w:rsidRPr="00196EA8">
        <w:t>риказ от «</w:t>
      </w:r>
      <w:r w:rsidR="0081633E">
        <w:t xml:space="preserve"> </w:t>
      </w:r>
      <w:r w:rsidR="0081633E" w:rsidRPr="0081633E">
        <w:rPr>
          <w:u w:val="single"/>
        </w:rPr>
        <w:t>31</w:t>
      </w:r>
      <w:r w:rsidR="0081633E" w:rsidRPr="00632FC9">
        <w:rPr>
          <w:u w:val="single"/>
        </w:rPr>
        <w:t xml:space="preserve">» </w:t>
      </w:r>
      <w:r>
        <w:t>_</w:t>
      </w:r>
      <w:r w:rsidR="0081633E" w:rsidRPr="0081633E">
        <w:rPr>
          <w:u w:val="single"/>
        </w:rPr>
        <w:t>08</w:t>
      </w:r>
      <w:r w:rsidR="0081633E">
        <w:t>_</w:t>
      </w:r>
      <w:r>
        <w:t xml:space="preserve"> 2020</w:t>
      </w:r>
      <w:r w:rsidR="00196EA8" w:rsidRPr="00196EA8">
        <w:t xml:space="preserve"> г.  №</w:t>
      </w:r>
      <w:r w:rsidR="0081633E">
        <w:t>_</w:t>
      </w:r>
      <w:r w:rsidR="0081633E" w:rsidRPr="0081633E">
        <w:rPr>
          <w:u w:val="single"/>
        </w:rPr>
        <w:t>70</w:t>
      </w:r>
      <w:r>
        <w:t>_</w:t>
      </w:r>
    </w:p>
    <w:p w:rsidR="00196EA8" w:rsidRPr="00196EA8" w:rsidRDefault="00196EA8" w:rsidP="00196EA8">
      <w:pPr>
        <w:jc w:val="right"/>
      </w:pPr>
      <w:r w:rsidRPr="00196EA8">
        <w:t>__________________ Д.И. Губарев</w:t>
      </w:r>
    </w:p>
    <w:p w:rsidR="0008562C" w:rsidRDefault="0008562C" w:rsidP="00196EA8">
      <w:pPr>
        <w:spacing w:after="200" w:line="276" w:lineRule="auto"/>
        <w:rPr>
          <w:rFonts w:eastAsia="Calibri"/>
          <w:b/>
          <w:lang w:eastAsia="en-US"/>
        </w:rPr>
      </w:pPr>
    </w:p>
    <w:p w:rsidR="0008562C" w:rsidRDefault="0008562C" w:rsidP="00FD20C5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08562C" w:rsidRDefault="0008562C" w:rsidP="00FD20C5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B3512D" w:rsidRDefault="00B3512D" w:rsidP="00FD20C5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B3512D" w:rsidRDefault="00B3512D" w:rsidP="00FD20C5">
      <w:pPr>
        <w:spacing w:after="200" w:line="276" w:lineRule="auto"/>
        <w:jc w:val="center"/>
        <w:rPr>
          <w:rFonts w:eastAsia="Calibri"/>
          <w:b/>
          <w:lang w:eastAsia="en-US"/>
        </w:rPr>
      </w:pPr>
      <w:bookmarkStart w:id="0" w:name="_GoBack"/>
      <w:bookmarkEnd w:id="0"/>
    </w:p>
    <w:p w:rsidR="0081633E" w:rsidRDefault="0081633E" w:rsidP="0081633E">
      <w:pPr>
        <w:ind w:left="340"/>
        <w:rPr>
          <w:rFonts w:eastAsiaTheme="minorEastAsia"/>
          <w:sz w:val="20"/>
          <w:szCs w:val="20"/>
        </w:rPr>
      </w:pPr>
      <w:r w:rsidRPr="0081633E">
        <w:rPr>
          <w:b/>
          <w:bCs/>
          <w:sz w:val="40"/>
          <w:szCs w:val="40"/>
        </w:rPr>
        <w:t>Рабочая программа дополнительного образования</w:t>
      </w:r>
    </w:p>
    <w:p w:rsidR="0081633E" w:rsidRDefault="0081633E" w:rsidP="0081633E">
      <w:pPr>
        <w:ind w:left="340"/>
        <w:jc w:val="center"/>
        <w:rPr>
          <w:b/>
          <w:bCs/>
          <w:sz w:val="32"/>
          <w:szCs w:val="28"/>
          <w:u w:val="single"/>
        </w:rPr>
      </w:pPr>
      <w:r w:rsidRPr="0081633E">
        <w:rPr>
          <w:b/>
          <w:bCs/>
          <w:sz w:val="32"/>
          <w:szCs w:val="28"/>
          <w:u w:val="single"/>
        </w:rPr>
        <w:t>«Юные друзья полиции»</w:t>
      </w:r>
    </w:p>
    <w:p w:rsidR="0081633E" w:rsidRPr="0081633E" w:rsidRDefault="0081633E" w:rsidP="0081633E">
      <w:pPr>
        <w:ind w:left="340"/>
        <w:jc w:val="center"/>
        <w:rPr>
          <w:rFonts w:eastAsiaTheme="minorEastAsia"/>
          <w:sz w:val="20"/>
          <w:szCs w:val="20"/>
          <w:vertAlign w:val="subscript"/>
        </w:rPr>
      </w:pPr>
      <w:r w:rsidRPr="0081633E">
        <w:rPr>
          <w:sz w:val="28"/>
          <w:szCs w:val="28"/>
          <w:vertAlign w:val="subscript"/>
        </w:rPr>
        <w:t>(курс</w:t>
      </w:r>
      <w:r w:rsidRPr="0081633E">
        <w:rPr>
          <w:b/>
          <w:bCs/>
          <w:sz w:val="28"/>
          <w:szCs w:val="28"/>
          <w:vertAlign w:val="subscript"/>
        </w:rPr>
        <w:t>)</w:t>
      </w:r>
    </w:p>
    <w:p w:rsidR="0081633E" w:rsidRPr="0081633E" w:rsidRDefault="0081633E" w:rsidP="0081633E">
      <w:pPr>
        <w:spacing w:line="52" w:lineRule="exact"/>
        <w:rPr>
          <w:rFonts w:eastAsiaTheme="minorEastAsia"/>
          <w:sz w:val="20"/>
          <w:szCs w:val="20"/>
        </w:rPr>
      </w:pPr>
    </w:p>
    <w:p w:rsidR="0081633E" w:rsidRPr="0081633E" w:rsidRDefault="0081633E" w:rsidP="0081633E">
      <w:pPr>
        <w:ind w:right="-259"/>
        <w:jc w:val="center"/>
        <w:rPr>
          <w:rFonts w:eastAsiaTheme="minorEastAsia"/>
          <w:sz w:val="22"/>
          <w:szCs w:val="20"/>
        </w:rPr>
      </w:pPr>
      <w:r w:rsidRPr="0081633E">
        <w:rPr>
          <w:b/>
          <w:bCs/>
          <w:sz w:val="32"/>
          <w:szCs w:val="28"/>
        </w:rPr>
        <w:t>2020-2021учебный год</w:t>
      </w:r>
    </w:p>
    <w:p w:rsidR="0081633E" w:rsidRPr="0081633E" w:rsidRDefault="0081633E" w:rsidP="0081633E">
      <w:pPr>
        <w:spacing w:line="43" w:lineRule="exact"/>
        <w:rPr>
          <w:rFonts w:eastAsiaTheme="minorEastAsia"/>
          <w:sz w:val="20"/>
          <w:szCs w:val="20"/>
        </w:rPr>
      </w:pPr>
    </w:p>
    <w:p w:rsidR="0081633E" w:rsidRPr="0081633E" w:rsidRDefault="0081633E" w:rsidP="0081633E">
      <w:pPr>
        <w:ind w:left="260"/>
        <w:rPr>
          <w:rFonts w:eastAsiaTheme="minorEastAsia"/>
          <w:sz w:val="20"/>
          <w:szCs w:val="20"/>
        </w:rPr>
      </w:pPr>
      <w:r>
        <w:rPr>
          <w:sz w:val="32"/>
          <w:szCs w:val="32"/>
          <w:u w:val="single"/>
        </w:rPr>
        <w:t>Уровень общего  образования 8 «А»</w:t>
      </w:r>
      <w:r w:rsidRPr="0081633E">
        <w:rPr>
          <w:sz w:val="32"/>
          <w:szCs w:val="32"/>
          <w:u w:val="single"/>
        </w:rPr>
        <w:t xml:space="preserve"> класс</w:t>
      </w:r>
    </w:p>
    <w:p w:rsidR="0081633E" w:rsidRPr="0081633E" w:rsidRDefault="0081633E" w:rsidP="0081633E">
      <w:pPr>
        <w:spacing w:line="200" w:lineRule="exact"/>
        <w:rPr>
          <w:rFonts w:eastAsiaTheme="minorEastAsia"/>
          <w:sz w:val="20"/>
          <w:szCs w:val="20"/>
        </w:rPr>
      </w:pPr>
    </w:p>
    <w:p w:rsidR="0081633E" w:rsidRPr="0081633E" w:rsidRDefault="0081633E" w:rsidP="0081633E">
      <w:pPr>
        <w:spacing w:line="279" w:lineRule="exact"/>
        <w:rPr>
          <w:rFonts w:eastAsiaTheme="minorEastAsia"/>
          <w:sz w:val="20"/>
          <w:szCs w:val="20"/>
        </w:rPr>
      </w:pPr>
    </w:p>
    <w:p w:rsidR="0081633E" w:rsidRPr="0081633E" w:rsidRDefault="0081633E" w:rsidP="0081633E">
      <w:pPr>
        <w:ind w:left="1940"/>
        <w:rPr>
          <w:rFonts w:eastAsiaTheme="minorEastAsia"/>
          <w:sz w:val="20"/>
          <w:szCs w:val="20"/>
        </w:rPr>
      </w:pPr>
      <w:r w:rsidRPr="0081633E">
        <w:rPr>
          <w:sz w:val="28"/>
          <w:szCs w:val="28"/>
        </w:rPr>
        <w:t>(начальное общее, основное общее, среднее общее</w:t>
      </w:r>
      <w:r w:rsidRPr="0081633E">
        <w:t>)</w:t>
      </w:r>
    </w:p>
    <w:p w:rsidR="0081633E" w:rsidRPr="0081633E" w:rsidRDefault="0081633E" w:rsidP="0081633E">
      <w:pPr>
        <w:spacing w:line="200" w:lineRule="exact"/>
        <w:rPr>
          <w:rFonts w:eastAsiaTheme="minorEastAsia"/>
          <w:sz w:val="20"/>
          <w:szCs w:val="20"/>
        </w:rPr>
      </w:pPr>
    </w:p>
    <w:p w:rsidR="0081633E" w:rsidRPr="0081633E" w:rsidRDefault="0081633E" w:rsidP="0081633E">
      <w:pPr>
        <w:spacing w:line="270" w:lineRule="exact"/>
        <w:rPr>
          <w:rFonts w:eastAsiaTheme="minorEastAsia"/>
          <w:sz w:val="20"/>
          <w:szCs w:val="20"/>
        </w:rPr>
      </w:pPr>
    </w:p>
    <w:p w:rsidR="0081633E" w:rsidRPr="0081633E" w:rsidRDefault="0081633E" w:rsidP="0081633E">
      <w:pPr>
        <w:ind w:left="260"/>
        <w:rPr>
          <w:rFonts w:eastAsiaTheme="minorEastAsia"/>
          <w:sz w:val="20"/>
          <w:szCs w:val="20"/>
          <w:u w:val="single"/>
        </w:rPr>
      </w:pPr>
      <w:r w:rsidRPr="0081633E">
        <w:rPr>
          <w:sz w:val="32"/>
          <w:szCs w:val="32"/>
        </w:rPr>
        <w:t xml:space="preserve">Количество часов : </w:t>
      </w:r>
      <w:r w:rsidR="00B3512D">
        <w:rPr>
          <w:sz w:val="32"/>
          <w:szCs w:val="32"/>
          <w:u w:val="single"/>
        </w:rPr>
        <w:t>33</w:t>
      </w:r>
      <w:r w:rsidRPr="0081633E">
        <w:rPr>
          <w:sz w:val="32"/>
          <w:szCs w:val="32"/>
          <w:u w:val="single"/>
        </w:rPr>
        <w:t xml:space="preserve"> часа</w:t>
      </w:r>
    </w:p>
    <w:p w:rsidR="0081633E" w:rsidRPr="0081633E" w:rsidRDefault="0081633E" w:rsidP="0081633E">
      <w:pPr>
        <w:spacing w:line="54" w:lineRule="exact"/>
        <w:rPr>
          <w:rFonts w:eastAsiaTheme="minorEastAsia"/>
          <w:sz w:val="20"/>
          <w:szCs w:val="20"/>
        </w:rPr>
      </w:pPr>
    </w:p>
    <w:p w:rsidR="0081633E" w:rsidRPr="0081633E" w:rsidRDefault="0081633E" w:rsidP="0081633E">
      <w:pPr>
        <w:ind w:left="260"/>
        <w:rPr>
          <w:rFonts w:eastAsiaTheme="minorEastAsia"/>
          <w:sz w:val="20"/>
          <w:szCs w:val="20"/>
        </w:rPr>
      </w:pPr>
      <w:r w:rsidRPr="0081633E">
        <w:rPr>
          <w:sz w:val="32"/>
          <w:szCs w:val="32"/>
        </w:rPr>
        <w:t>Учитель:</w:t>
      </w:r>
      <w:r>
        <w:rPr>
          <w:sz w:val="32"/>
          <w:szCs w:val="32"/>
        </w:rPr>
        <w:t xml:space="preserve"> </w:t>
      </w:r>
      <w:r w:rsidRPr="0081633E">
        <w:rPr>
          <w:sz w:val="32"/>
          <w:szCs w:val="32"/>
          <w:u w:val="single"/>
        </w:rPr>
        <w:t>Харченко Лидия Ивановна</w:t>
      </w:r>
    </w:p>
    <w:p w:rsidR="0081633E" w:rsidRPr="0081633E" w:rsidRDefault="0081633E" w:rsidP="0081633E">
      <w:pPr>
        <w:spacing w:line="54" w:lineRule="exact"/>
        <w:rPr>
          <w:rFonts w:eastAsiaTheme="minorEastAsia"/>
          <w:sz w:val="20"/>
          <w:szCs w:val="20"/>
        </w:rPr>
      </w:pPr>
    </w:p>
    <w:p w:rsidR="0081633E" w:rsidRPr="0081633E" w:rsidRDefault="0081633E" w:rsidP="0081633E">
      <w:pPr>
        <w:spacing w:line="55" w:lineRule="exact"/>
        <w:rPr>
          <w:rFonts w:eastAsiaTheme="minorEastAsia"/>
          <w:sz w:val="20"/>
          <w:szCs w:val="20"/>
        </w:rPr>
      </w:pPr>
    </w:p>
    <w:p w:rsidR="00FD20C5" w:rsidRPr="0081633E" w:rsidRDefault="0081633E" w:rsidP="0081633E">
      <w:pPr>
        <w:ind w:left="260"/>
        <w:rPr>
          <w:rFonts w:eastAsia="Calibri"/>
          <w:b/>
          <w:sz w:val="36"/>
          <w:szCs w:val="36"/>
          <w:lang w:eastAsia="en-US"/>
        </w:rPr>
      </w:pPr>
      <w:r w:rsidRPr="0081633E">
        <w:rPr>
          <w:sz w:val="32"/>
          <w:szCs w:val="32"/>
        </w:rPr>
        <w:t>Направленность: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социально-педагогическа</w:t>
      </w:r>
    </w:p>
    <w:p w:rsidR="00FD20C5" w:rsidRPr="00FD20C5" w:rsidRDefault="00FD20C5" w:rsidP="00FD20C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D20C5" w:rsidRPr="00FD20C5" w:rsidRDefault="00FD20C5" w:rsidP="00FD20C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D20C5" w:rsidRPr="00FD20C5" w:rsidRDefault="00FD20C5" w:rsidP="00FD20C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D20C5" w:rsidRDefault="00FD20C5" w:rsidP="00FD20C5">
      <w:pPr>
        <w:spacing w:after="200" w:line="276" w:lineRule="auto"/>
        <w:jc w:val="both"/>
        <w:rPr>
          <w:rFonts w:eastAsia="Calibri"/>
          <w:lang w:eastAsia="en-US"/>
        </w:rPr>
      </w:pPr>
    </w:p>
    <w:p w:rsidR="00FD20C5" w:rsidRDefault="00FD20C5" w:rsidP="00FD20C5">
      <w:pPr>
        <w:spacing w:after="200" w:line="276" w:lineRule="auto"/>
        <w:jc w:val="both"/>
        <w:rPr>
          <w:rFonts w:eastAsia="Calibri"/>
          <w:lang w:eastAsia="en-US"/>
        </w:rPr>
      </w:pPr>
    </w:p>
    <w:p w:rsidR="00FD20C5" w:rsidRDefault="00FD20C5" w:rsidP="00FD20C5">
      <w:pPr>
        <w:spacing w:after="200" w:line="276" w:lineRule="auto"/>
        <w:jc w:val="both"/>
        <w:rPr>
          <w:rFonts w:eastAsia="Calibri"/>
          <w:lang w:eastAsia="en-US"/>
        </w:rPr>
      </w:pPr>
    </w:p>
    <w:p w:rsidR="0027490F" w:rsidRDefault="00FD20C5" w:rsidP="00FD20C5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</w:t>
      </w:r>
    </w:p>
    <w:p w:rsidR="0027490F" w:rsidRDefault="0027490F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AF447E" w:rsidRDefault="00AF447E" w:rsidP="00AF447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Пояснительная записка</w:t>
      </w:r>
    </w:p>
    <w:p w:rsidR="00AF447E" w:rsidRDefault="00AF447E" w:rsidP="00AF447E">
      <w:pPr>
        <w:rPr>
          <w:sz w:val="28"/>
          <w:szCs w:val="28"/>
        </w:rPr>
      </w:pPr>
    </w:p>
    <w:p w:rsidR="00AF447E" w:rsidRPr="00395F56" w:rsidRDefault="00AF447E" w:rsidP="00AF447E">
      <w:pPr>
        <w:jc w:val="both"/>
        <w:rPr>
          <w:b/>
        </w:rPr>
      </w:pPr>
      <w:r>
        <w:rPr>
          <w:b/>
        </w:rPr>
        <w:t xml:space="preserve">       </w:t>
      </w:r>
    </w:p>
    <w:p w:rsidR="00AF447E" w:rsidRDefault="00AF447E" w:rsidP="00AF447E">
      <w:pPr>
        <w:jc w:val="both"/>
        <w:rPr>
          <w:sz w:val="28"/>
          <w:szCs w:val="28"/>
        </w:rPr>
      </w:pPr>
      <w:r>
        <w:t xml:space="preserve">  </w:t>
      </w:r>
      <w:r>
        <w:rPr>
          <w:b/>
          <w:sz w:val="28"/>
          <w:szCs w:val="28"/>
        </w:rPr>
        <w:t>Актуальность</w:t>
      </w:r>
      <w:r>
        <w:rPr>
          <w:sz w:val="28"/>
          <w:szCs w:val="28"/>
        </w:rPr>
        <w:t xml:space="preserve"> создания такого кружка – одна из форм военно-патриотического воспитания и профилактики правонарушений несовершеннолетних, потому что правовое образование и воспитание призваны развивать чувство ответственности будущих граждан, умение решать жизненные проблемы, с которыми ребята столкнуться после окончания школы. Если дети будут знать свои права и обязанности, то они будут уважать права и обязанности других людей.</w:t>
      </w:r>
    </w:p>
    <w:p w:rsidR="00AF447E" w:rsidRDefault="00AF447E" w:rsidP="00AF44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Воспитание уважения к правам человека, основным свободам определено в Законе Российской Федерации "Об образовании", определено в числе основных принципов государственной политики в области образования. Концепция модернизации  российского образования важнейшими задачами воспитания называет формирование у школьников гражданской ответственности и правового самосознания, духовности и культуры, инициативности, самостоятельности, толерантности.</w:t>
      </w:r>
    </w:p>
    <w:p w:rsidR="00AF447E" w:rsidRDefault="00AF447E" w:rsidP="00AF447E">
      <w:pPr>
        <w:jc w:val="both"/>
        <w:rPr>
          <w:sz w:val="28"/>
          <w:szCs w:val="28"/>
        </w:rPr>
      </w:pPr>
    </w:p>
    <w:p w:rsidR="00C32D81" w:rsidRDefault="00AF447E" w:rsidP="00C32D81">
      <w:pPr>
        <w:shd w:val="clear" w:color="auto" w:fill="FFFFFF"/>
        <w:spacing w:line="360" w:lineRule="atLeast"/>
        <w:rPr>
          <w:sz w:val="28"/>
          <w:szCs w:val="28"/>
        </w:rPr>
      </w:pPr>
      <w:r>
        <w:rPr>
          <w:b/>
          <w:sz w:val="28"/>
          <w:szCs w:val="28"/>
        </w:rPr>
        <w:t>Цели:</w:t>
      </w:r>
      <w:r w:rsidRPr="00AF447E">
        <w:rPr>
          <w:sz w:val="28"/>
          <w:szCs w:val="28"/>
        </w:rPr>
        <w:t xml:space="preserve"> </w:t>
      </w:r>
    </w:p>
    <w:p w:rsidR="00C32D81" w:rsidRPr="00C32D81" w:rsidRDefault="00C32D81" w:rsidP="00C32D81">
      <w:pPr>
        <w:shd w:val="clear" w:color="auto" w:fill="FFFFFF"/>
        <w:spacing w:line="360" w:lineRule="atLeast"/>
        <w:rPr>
          <w:color w:val="000000"/>
        </w:rPr>
      </w:pPr>
      <w:r w:rsidRPr="00C32D81">
        <w:rPr>
          <w:color w:val="000000"/>
          <w:sz w:val="28"/>
          <w:szCs w:val="28"/>
        </w:rPr>
        <w:t>- воспитание несовершеннолетних в духе патриотизма и соблюдения общепринятых норм и правил поведения;</w:t>
      </w:r>
    </w:p>
    <w:p w:rsidR="00C32D81" w:rsidRPr="00C32D81" w:rsidRDefault="00C32D81" w:rsidP="00C32D81">
      <w:pPr>
        <w:shd w:val="clear" w:color="auto" w:fill="FFFFFF"/>
        <w:spacing w:line="360" w:lineRule="atLeast"/>
        <w:rPr>
          <w:color w:val="000000"/>
        </w:rPr>
      </w:pPr>
      <w:r w:rsidRPr="00C32D81">
        <w:rPr>
          <w:color w:val="000000"/>
          <w:sz w:val="28"/>
          <w:szCs w:val="28"/>
        </w:rPr>
        <w:t>- организация содержательного и разумного досуга детей;</w:t>
      </w:r>
    </w:p>
    <w:p w:rsidR="00C32D81" w:rsidRPr="00C32D81" w:rsidRDefault="00C32D81" w:rsidP="00C32D81">
      <w:pPr>
        <w:shd w:val="clear" w:color="auto" w:fill="FFFFFF"/>
        <w:spacing w:line="360" w:lineRule="atLeast"/>
        <w:rPr>
          <w:color w:val="000000"/>
        </w:rPr>
      </w:pPr>
      <w:r w:rsidRPr="00C32D81">
        <w:rPr>
          <w:color w:val="000000"/>
          <w:sz w:val="28"/>
          <w:szCs w:val="28"/>
        </w:rPr>
        <w:t>- привлечение учащихся к изучению основ права и действующего законодательства;</w:t>
      </w:r>
    </w:p>
    <w:p w:rsidR="00C32D81" w:rsidRPr="00C32D81" w:rsidRDefault="00C32D81" w:rsidP="00C32D81">
      <w:pPr>
        <w:shd w:val="clear" w:color="auto" w:fill="FFFFFF"/>
        <w:spacing w:line="360" w:lineRule="atLeast"/>
        <w:rPr>
          <w:rFonts w:ascii="Helvetica" w:hAnsi="Helvetica" w:cs="Helvetica"/>
          <w:color w:val="000000"/>
        </w:rPr>
      </w:pPr>
      <w:r w:rsidRPr="00C32D81">
        <w:rPr>
          <w:color w:val="000000"/>
          <w:sz w:val="28"/>
          <w:szCs w:val="28"/>
        </w:rPr>
        <w:t>- пропаганда правил безопасности жизнедеятельности среди подростков</w:t>
      </w:r>
      <w:r w:rsidRPr="00C32D81">
        <w:rPr>
          <w:rFonts w:ascii="Helvetica" w:hAnsi="Helvetica" w:cs="Helvetica"/>
          <w:color w:val="000000"/>
          <w:sz w:val="28"/>
          <w:szCs w:val="28"/>
        </w:rPr>
        <w:t>.</w:t>
      </w:r>
    </w:p>
    <w:p w:rsidR="00AF447E" w:rsidRPr="00C32D81" w:rsidRDefault="00AF447E" w:rsidP="00C32D81">
      <w:pPr>
        <w:shd w:val="clear" w:color="auto" w:fill="FFFFFF"/>
        <w:ind w:left="360"/>
        <w:rPr>
          <w:rFonts w:ascii="Helvetica" w:hAnsi="Helvetica" w:cs="Helvetica"/>
          <w:color w:val="000000"/>
        </w:rPr>
      </w:pPr>
    </w:p>
    <w:p w:rsidR="00AF447E" w:rsidRPr="00395F56" w:rsidRDefault="00B234F4" w:rsidP="00AF4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-54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</w:t>
      </w:r>
      <w:r w:rsidR="00AF447E" w:rsidRPr="00395F56">
        <w:rPr>
          <w:b/>
          <w:bCs/>
          <w:color w:val="000000"/>
          <w:sz w:val="28"/>
          <w:szCs w:val="28"/>
          <w:u w:val="single"/>
        </w:rPr>
        <w:t xml:space="preserve">Задачи: </w:t>
      </w:r>
    </w:p>
    <w:p w:rsidR="00AF447E" w:rsidRPr="00AF447E" w:rsidRDefault="00B234F4" w:rsidP="0081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-54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81633E">
        <w:rPr>
          <w:color w:val="000000"/>
          <w:sz w:val="28"/>
          <w:szCs w:val="28"/>
        </w:rPr>
        <w:t xml:space="preserve"> - </w:t>
      </w:r>
      <w:r w:rsidR="00AF447E" w:rsidRPr="00AF447E">
        <w:rPr>
          <w:color w:val="000000"/>
          <w:sz w:val="28"/>
          <w:szCs w:val="28"/>
        </w:rPr>
        <w:t>Профилактическая работа по предупреждению правонарушений в подростковой среде.</w:t>
      </w:r>
    </w:p>
    <w:p w:rsidR="00AF447E" w:rsidRPr="00AF447E" w:rsidRDefault="00AF447E" w:rsidP="0081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AF44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  <w:r w:rsidR="0081633E">
        <w:rPr>
          <w:color w:val="000000"/>
          <w:sz w:val="28"/>
          <w:szCs w:val="28"/>
        </w:rPr>
        <w:t xml:space="preserve">- </w:t>
      </w:r>
      <w:r w:rsidRPr="00AF447E">
        <w:rPr>
          <w:color w:val="000000"/>
          <w:sz w:val="28"/>
          <w:szCs w:val="28"/>
        </w:rPr>
        <w:t xml:space="preserve">Просветительская работа среди учащихся по правовым вопросам, </w:t>
      </w:r>
      <w:r w:rsidRPr="00AF447E">
        <w:rPr>
          <w:sz w:val="28"/>
          <w:szCs w:val="28"/>
        </w:rPr>
        <w:t>снижение «правового нигилизма» учащихся, создание системы стимулов для ведения законопослушного образа жизни</w:t>
      </w:r>
      <w:r>
        <w:rPr>
          <w:sz w:val="28"/>
          <w:szCs w:val="28"/>
        </w:rPr>
        <w:t>.</w:t>
      </w:r>
    </w:p>
    <w:p w:rsidR="00AF447E" w:rsidRPr="00AF447E" w:rsidRDefault="00AF447E" w:rsidP="0081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633E">
        <w:rPr>
          <w:sz w:val="28"/>
          <w:szCs w:val="28"/>
        </w:rPr>
        <w:t xml:space="preserve">- </w:t>
      </w:r>
      <w:r w:rsidRPr="00AF447E">
        <w:rPr>
          <w:sz w:val="28"/>
          <w:szCs w:val="28"/>
        </w:rPr>
        <w:t>Формирование у учащихся правовой культуры, свободного и ответственного самоопределения в сфере правовых отношений с обществом.</w:t>
      </w:r>
    </w:p>
    <w:p w:rsidR="00AF447E" w:rsidRDefault="0081633E" w:rsidP="0081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447E">
        <w:rPr>
          <w:sz w:val="28"/>
          <w:szCs w:val="28"/>
        </w:rPr>
        <w:t xml:space="preserve">  </w:t>
      </w:r>
      <w:r w:rsidR="00AF447E" w:rsidRPr="00AF447E">
        <w:rPr>
          <w:sz w:val="28"/>
          <w:szCs w:val="28"/>
        </w:rPr>
        <w:t xml:space="preserve">Формирование гуманистического мировоззрения, способного к осознанию </w:t>
      </w:r>
      <w:r w:rsidR="00AF447E">
        <w:rPr>
          <w:sz w:val="28"/>
          <w:szCs w:val="28"/>
        </w:rPr>
        <w:t xml:space="preserve">   </w:t>
      </w:r>
      <w:r w:rsidR="00AF447E" w:rsidRPr="00AF447E">
        <w:rPr>
          <w:sz w:val="28"/>
          <w:szCs w:val="28"/>
        </w:rPr>
        <w:t>своих прав и прав другого, способности к нравственному саморазвитию.</w:t>
      </w:r>
    </w:p>
    <w:p w:rsidR="0081633E" w:rsidRDefault="0081633E" w:rsidP="008163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</w:p>
    <w:p w:rsidR="0081633E" w:rsidRDefault="0081633E" w:rsidP="0081633E">
      <w:pPr>
        <w:jc w:val="center"/>
        <w:rPr>
          <w:b/>
          <w:sz w:val="28"/>
          <w:szCs w:val="28"/>
        </w:rPr>
      </w:pPr>
    </w:p>
    <w:p w:rsidR="0081633E" w:rsidRPr="00395F56" w:rsidRDefault="0081633E" w:rsidP="0081633E">
      <w:pPr>
        <w:pStyle w:val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Юный друг полиции должен знать: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 историю развития полиции РФ;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2. нормативные документы, регламентирующие защиту прав и законных интересов несовершеннолетних, ответственность несовершеннолетних за преступления и административные правонарушения;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3. историю развития российского законодательства;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4. формы и методы агитационно-пропагандистской работы;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5. устройство, способы безопасной эксплуатации транспортных средств;</w:t>
      </w:r>
    </w:p>
    <w:p w:rsidR="0081633E" w:rsidRPr="00395F56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6. основы оказания первой медицинской помощи;</w:t>
      </w:r>
    </w:p>
    <w:p w:rsidR="0081633E" w:rsidRPr="00395F56" w:rsidRDefault="0081633E" w:rsidP="0081633E">
      <w:pPr>
        <w:pStyle w:val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Юный друг полиции должен уметь: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 оценивать обстановку, определять уровень опасности для окружающих;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использовать в практической деятельности знание нормативных документов, в том числе при организации агитационно-пропагандистской работы;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3. проводить профилактические беседы ;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4. разрабатывать материалы для проведения бесед, для размещения в средства массовой информации, для стенной печати, по обеспечению защиты прав и законных интересов несовершеннолетних;</w:t>
      </w:r>
    </w:p>
    <w:p w:rsidR="0081633E" w:rsidRDefault="0081633E" w:rsidP="008163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5. оказывать первую медицинскую помощь;</w:t>
      </w:r>
    </w:p>
    <w:p w:rsidR="00AF447E" w:rsidRDefault="00AF447E" w:rsidP="00AF447E">
      <w:pPr>
        <w:jc w:val="both"/>
        <w:rPr>
          <w:b/>
          <w:sz w:val="28"/>
          <w:szCs w:val="28"/>
        </w:rPr>
      </w:pPr>
    </w:p>
    <w:p w:rsidR="00932E37" w:rsidRPr="00125694" w:rsidRDefault="00932E37" w:rsidP="00932E37">
      <w:pPr>
        <w:jc w:val="center"/>
        <w:rPr>
          <w:b/>
          <w:bCs/>
          <w:sz w:val="28"/>
          <w:szCs w:val="28"/>
        </w:rPr>
      </w:pPr>
      <w:r w:rsidRPr="00125694">
        <w:rPr>
          <w:b/>
          <w:bCs/>
          <w:sz w:val="28"/>
          <w:szCs w:val="28"/>
        </w:rPr>
        <w:t>Основные направления деятельности отряда  ЮДП</w:t>
      </w:r>
    </w:p>
    <w:p w:rsidR="00932E37" w:rsidRPr="00125694" w:rsidRDefault="00932E37" w:rsidP="00932E37">
      <w:pPr>
        <w:pStyle w:val="10"/>
        <w:numPr>
          <w:ilvl w:val="0"/>
          <w:numId w:val="5"/>
        </w:numPr>
        <w:rPr>
          <w:i/>
          <w:sz w:val="28"/>
          <w:szCs w:val="28"/>
          <w:u w:val="single"/>
        </w:rPr>
      </w:pPr>
      <w:r w:rsidRPr="00125694">
        <w:rPr>
          <w:i/>
          <w:sz w:val="28"/>
          <w:szCs w:val="28"/>
        </w:rPr>
        <w:t>Информационная деятельность</w:t>
      </w:r>
    </w:p>
    <w:p w:rsidR="00932E37" w:rsidRPr="00125694" w:rsidRDefault="00932E37" w:rsidP="00932E37">
      <w:pPr>
        <w:jc w:val="both"/>
        <w:rPr>
          <w:sz w:val="28"/>
          <w:szCs w:val="28"/>
        </w:rPr>
      </w:pPr>
      <w:r w:rsidRPr="00125694">
        <w:rPr>
          <w:sz w:val="28"/>
          <w:szCs w:val="28"/>
        </w:rPr>
        <w:t xml:space="preserve">            Предусматривает подготовку материалов о деятельности отряда в средства массовой информации, создание стендов «</w:t>
      </w:r>
      <w:bookmarkStart w:id="1" w:name="YANDEX_10"/>
      <w:bookmarkEnd w:id="1"/>
      <w:r w:rsidRPr="00125694">
        <w:rPr>
          <w:sz w:val="28"/>
          <w:szCs w:val="28"/>
        </w:rPr>
        <w:t xml:space="preserve"> ЮДП в действии», карты «Зоны действия отряда </w:t>
      </w:r>
      <w:bookmarkStart w:id="2" w:name="YANDEX_11"/>
      <w:bookmarkEnd w:id="2"/>
      <w:r w:rsidRPr="00125694">
        <w:rPr>
          <w:sz w:val="28"/>
          <w:szCs w:val="28"/>
        </w:rPr>
        <w:t> ЮДП », выпуск стенгазеты</w:t>
      </w:r>
      <w:r>
        <w:rPr>
          <w:sz w:val="28"/>
          <w:szCs w:val="28"/>
        </w:rPr>
        <w:t xml:space="preserve"> </w:t>
      </w:r>
      <w:r w:rsidRPr="00125694">
        <w:rPr>
          <w:sz w:val="28"/>
          <w:szCs w:val="28"/>
        </w:rPr>
        <w:t xml:space="preserve"> и другой информационной работы, освещающей состояние правопорядка</w:t>
      </w:r>
      <w:r>
        <w:rPr>
          <w:sz w:val="28"/>
          <w:szCs w:val="28"/>
        </w:rPr>
        <w:t xml:space="preserve"> в школе и работу юных друзей по</w:t>
      </w:r>
      <w:r w:rsidRPr="00125694">
        <w:rPr>
          <w:sz w:val="28"/>
          <w:szCs w:val="28"/>
        </w:rPr>
        <w:t xml:space="preserve">лиции. Ведение документации - паспорта отряда </w:t>
      </w:r>
      <w:bookmarkStart w:id="3" w:name="YANDEX_12"/>
      <w:bookmarkEnd w:id="3"/>
      <w:r w:rsidRPr="00125694">
        <w:rPr>
          <w:sz w:val="28"/>
          <w:szCs w:val="28"/>
        </w:rPr>
        <w:t> ЮДП . Оформление информационных уголков по основам правовых знаний.</w:t>
      </w:r>
    </w:p>
    <w:p w:rsidR="00932E37" w:rsidRPr="00125694" w:rsidRDefault="00932E37" w:rsidP="00932E37">
      <w:pPr>
        <w:pStyle w:val="10"/>
        <w:numPr>
          <w:ilvl w:val="0"/>
          <w:numId w:val="5"/>
        </w:numPr>
        <w:jc w:val="both"/>
        <w:rPr>
          <w:i/>
          <w:sz w:val="28"/>
          <w:szCs w:val="28"/>
        </w:rPr>
      </w:pPr>
      <w:r w:rsidRPr="00125694">
        <w:rPr>
          <w:i/>
          <w:sz w:val="28"/>
          <w:szCs w:val="28"/>
        </w:rPr>
        <w:t>Пропагандистская деятельность.</w:t>
      </w:r>
    </w:p>
    <w:p w:rsidR="00932E37" w:rsidRPr="00125694" w:rsidRDefault="00932E37" w:rsidP="00932E37">
      <w:pPr>
        <w:jc w:val="both"/>
        <w:rPr>
          <w:i/>
          <w:sz w:val="28"/>
          <w:szCs w:val="28"/>
        </w:rPr>
      </w:pPr>
      <w:r w:rsidRPr="00125694">
        <w:rPr>
          <w:sz w:val="28"/>
          <w:szCs w:val="28"/>
        </w:rPr>
        <w:t xml:space="preserve">            Заключается в организации разъяснительной работы по профилактике безнадзорности и правонарушений несовершеннолетних, здорового образа жизни, проведении бесед, викторин,  с демонстрацией авторских сюжетов по вопросам безопасности детей. Проведение массово-разъяснительной работы по пропаганде соблюдения нормативных правовых актов РФ и </w:t>
      </w:r>
      <w:r>
        <w:rPr>
          <w:sz w:val="28"/>
          <w:szCs w:val="28"/>
        </w:rPr>
        <w:t>Ростовской</w:t>
      </w:r>
      <w:r w:rsidRPr="00125694">
        <w:rPr>
          <w:sz w:val="28"/>
          <w:szCs w:val="28"/>
        </w:rPr>
        <w:t xml:space="preserve"> области, уставов, положений и т.д. в школах и  в том числе с использованием технических средств.  </w:t>
      </w:r>
    </w:p>
    <w:p w:rsidR="00932E37" w:rsidRPr="00125694" w:rsidRDefault="00932E37" w:rsidP="00932E37">
      <w:pPr>
        <w:pStyle w:val="10"/>
        <w:numPr>
          <w:ilvl w:val="0"/>
          <w:numId w:val="5"/>
        </w:numPr>
        <w:jc w:val="both"/>
        <w:rPr>
          <w:i/>
          <w:sz w:val="28"/>
          <w:szCs w:val="28"/>
        </w:rPr>
      </w:pPr>
      <w:r w:rsidRPr="00125694">
        <w:rPr>
          <w:i/>
          <w:sz w:val="28"/>
          <w:szCs w:val="28"/>
        </w:rPr>
        <w:t>Шефская деятельность.</w:t>
      </w:r>
    </w:p>
    <w:p w:rsidR="00932E37" w:rsidRPr="00125694" w:rsidRDefault="00932E37" w:rsidP="00932E37">
      <w:pPr>
        <w:jc w:val="both"/>
        <w:rPr>
          <w:i/>
          <w:sz w:val="28"/>
          <w:szCs w:val="28"/>
        </w:rPr>
      </w:pPr>
      <w:r w:rsidRPr="00125694">
        <w:rPr>
          <w:i/>
          <w:sz w:val="28"/>
          <w:szCs w:val="28"/>
        </w:rPr>
        <w:t xml:space="preserve">            </w:t>
      </w:r>
      <w:r w:rsidRPr="00125694">
        <w:rPr>
          <w:sz w:val="28"/>
          <w:szCs w:val="28"/>
        </w:rPr>
        <w:t>Состоит в оказании помощи при проведении среди дошкольников и младших школьников конкурсов рисунков, совместных мероприятий по привитию детям уважительного отношения к нормам, установленным действующим законодательством, формировании положительного образа сотрудника органов внутренних дел, овладении навыками самозащиты</w:t>
      </w:r>
      <w:r w:rsidRPr="00125694">
        <w:rPr>
          <w:color w:val="FF0000"/>
          <w:sz w:val="28"/>
          <w:szCs w:val="28"/>
        </w:rPr>
        <w:t>.</w:t>
      </w:r>
    </w:p>
    <w:p w:rsidR="00932E37" w:rsidRPr="00125694" w:rsidRDefault="00932E37" w:rsidP="00932E37">
      <w:pPr>
        <w:pStyle w:val="10"/>
        <w:ind w:left="2978"/>
        <w:jc w:val="both"/>
        <w:rPr>
          <w:b/>
          <w:sz w:val="28"/>
          <w:szCs w:val="28"/>
        </w:rPr>
      </w:pPr>
      <w:r w:rsidRPr="00125694">
        <w:rPr>
          <w:i/>
          <w:sz w:val="28"/>
          <w:szCs w:val="28"/>
        </w:rPr>
        <w:t xml:space="preserve"> </w:t>
      </w:r>
    </w:p>
    <w:p w:rsidR="00B234F4" w:rsidRPr="00932E37" w:rsidRDefault="00932E37" w:rsidP="00AF447E">
      <w:pPr>
        <w:jc w:val="both"/>
        <w:rPr>
          <w:b/>
          <w:sz w:val="40"/>
          <w:szCs w:val="28"/>
        </w:rPr>
      </w:pPr>
      <w:r w:rsidRPr="00932E37">
        <w:rPr>
          <w:b/>
          <w:bCs/>
          <w:color w:val="373737"/>
          <w:sz w:val="28"/>
          <w:szCs w:val="20"/>
          <w:bdr w:val="none" w:sz="0" w:space="0" w:color="auto" w:frame="1"/>
        </w:rPr>
        <w:t xml:space="preserve">Формы </w:t>
      </w:r>
      <w:r>
        <w:rPr>
          <w:b/>
          <w:bCs/>
          <w:color w:val="373737"/>
          <w:sz w:val="28"/>
          <w:szCs w:val="20"/>
          <w:bdr w:val="none" w:sz="0" w:space="0" w:color="auto" w:frame="1"/>
        </w:rPr>
        <w:t>и методы работы отряда</w:t>
      </w:r>
      <w:r w:rsidRPr="00B234F4">
        <w:rPr>
          <w:color w:val="373737"/>
          <w:sz w:val="28"/>
          <w:szCs w:val="20"/>
        </w:rPr>
        <w:t>: наблюдения, беседы, экскурсии, обсуждение проблемных ситуаций, ролевые игры, дискуссии, встречи, подготовка  сообщений по проблеме, формулировка собственных определений, некоторых понятий, морально-правовые беседы, диспуты</w:t>
      </w:r>
    </w:p>
    <w:p w:rsidR="00AF447E" w:rsidRDefault="00AF447E" w:rsidP="00AF44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Обязанности членов Юные друзья полиции</w:t>
      </w:r>
    </w:p>
    <w:p w:rsidR="00AF447E" w:rsidRDefault="00AF447E" w:rsidP="00AF447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Быть примером в учебе и быту, постоянно повышать свой общеобразовательный, культурный уровень, служить образцом в соблюдении общепринятых норм и правил поведения.</w:t>
      </w:r>
    </w:p>
    <w:p w:rsidR="00AF447E" w:rsidRDefault="00AF447E" w:rsidP="00AF447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Изучать основы российского законодательства.</w:t>
      </w:r>
    </w:p>
    <w:p w:rsidR="00AF447E" w:rsidRDefault="00AF447E" w:rsidP="00AF447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Повсеместно оказывать помощь администрации школы, сотрудникам органов (подразделений) внутренних дел и гражданам в пресечении противоправных действий со стороны несовершеннолетних, предупреждать антиобщественные поступки среди подростков, разъяснять учащимся правила поведения в общественных местах.</w:t>
      </w:r>
    </w:p>
    <w:p w:rsidR="00AF447E" w:rsidRDefault="00AF447E" w:rsidP="00AF447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Выполнять точно и быстро все полученные задания, строго соблюдать дисциплину.</w:t>
      </w:r>
    </w:p>
    <w:p w:rsidR="00AF447E" w:rsidRPr="00395F56" w:rsidRDefault="00AF447E" w:rsidP="00AF447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 заниматься спортом, уметь оказать первую медицинскую помощь.</w:t>
      </w:r>
    </w:p>
    <w:p w:rsidR="00125694" w:rsidRDefault="00125694" w:rsidP="00125694">
      <w:pPr>
        <w:rPr>
          <w:b/>
          <w:sz w:val="36"/>
          <w:szCs w:val="36"/>
        </w:rPr>
      </w:pPr>
    </w:p>
    <w:p w:rsidR="005F7898" w:rsidRPr="0008562C" w:rsidRDefault="005F7898" w:rsidP="00E517DA">
      <w:pPr>
        <w:rPr>
          <w:b/>
          <w:sz w:val="28"/>
          <w:szCs w:val="36"/>
        </w:rPr>
      </w:pPr>
      <w:r w:rsidRPr="0008562C">
        <w:rPr>
          <w:b/>
          <w:sz w:val="28"/>
          <w:szCs w:val="36"/>
        </w:rPr>
        <w:lastRenderedPageBreak/>
        <w:t>Календарно – тематическое планирование</w:t>
      </w:r>
      <w:r w:rsidR="00E517DA" w:rsidRPr="0008562C">
        <w:rPr>
          <w:b/>
          <w:sz w:val="28"/>
          <w:szCs w:val="36"/>
        </w:rPr>
        <w:t xml:space="preserve"> </w:t>
      </w:r>
      <w:r w:rsidRPr="0008562C">
        <w:rPr>
          <w:b/>
          <w:sz w:val="28"/>
          <w:szCs w:val="36"/>
        </w:rPr>
        <w:t>кружка ЮДП.</w:t>
      </w:r>
    </w:p>
    <w:p w:rsidR="005F7898" w:rsidRDefault="005F7898" w:rsidP="005F7898">
      <w:pPr>
        <w:jc w:val="center"/>
      </w:pPr>
    </w:p>
    <w:p w:rsidR="005F7898" w:rsidRDefault="005F7898" w:rsidP="005F7898">
      <w:pPr>
        <w:jc w:val="center"/>
      </w:pPr>
    </w:p>
    <w:tbl>
      <w:tblPr>
        <w:tblW w:w="100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5429"/>
        <w:gridCol w:w="1144"/>
        <w:gridCol w:w="1280"/>
        <w:gridCol w:w="1253"/>
      </w:tblGrid>
      <w:tr w:rsidR="00632FC9" w:rsidRPr="0008562C" w:rsidTr="00632FC9">
        <w:trPr>
          <w:trHeight w:val="150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2FC9" w:rsidRPr="0008562C" w:rsidRDefault="00632FC9" w:rsidP="0016305A">
            <w:r w:rsidRPr="0008562C">
              <w:t>№</w:t>
            </w:r>
          </w:p>
        </w:tc>
        <w:tc>
          <w:tcPr>
            <w:tcW w:w="5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2FC9" w:rsidRPr="0008562C" w:rsidRDefault="00632FC9" w:rsidP="0016305A">
            <w:r w:rsidRPr="0008562C">
              <w:t xml:space="preserve">                     Название мероприятия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Кол-во часов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C9" w:rsidRPr="0008562C" w:rsidRDefault="00632FC9" w:rsidP="0016305A">
            <w:r w:rsidRPr="0008562C">
              <w:t xml:space="preserve">   Дата</w:t>
            </w:r>
          </w:p>
        </w:tc>
      </w:tr>
      <w:tr w:rsidR="00632FC9" w:rsidRPr="0008562C" w:rsidTr="00632FC9">
        <w:trPr>
          <w:trHeight w:val="150"/>
        </w:trPr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  <w:tc>
          <w:tcPr>
            <w:tcW w:w="5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16305A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По плану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По факту</w:t>
            </w:r>
          </w:p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C9" w:rsidRPr="0008562C" w:rsidRDefault="00632FC9" w:rsidP="00E209BB">
            <w:r>
              <w:t xml:space="preserve">Сбор отряда. </w:t>
            </w:r>
            <w:r w:rsidRPr="0008562C">
              <w:t>Знакомство с целями, задачами, формой р</w:t>
            </w:r>
            <w:r>
              <w:t xml:space="preserve">аботы кружка ЮДП. Выбор актива.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27490F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27490F">
            <w:r>
              <w:t>02.09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27490F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27490F">
            <w:r>
              <w:t xml:space="preserve">Распределение обязанностей. </w:t>
            </w:r>
            <w:r w:rsidRPr="0008562C">
              <w:t>Изучение Устава МБОУ Кашарской СОШ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27490F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27490F">
            <w:r>
              <w:t>09.09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27490F"/>
        </w:tc>
      </w:tr>
      <w:tr w:rsidR="00632FC9" w:rsidRPr="0008562C" w:rsidTr="00632FC9">
        <w:trPr>
          <w:trHeight w:val="671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3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 w:rsidRPr="0008562C">
              <w:t>«Права человека. Что мы знаем об этом?» Изучение Конвенции по правам ребенка.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16.09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698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4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 w:rsidRPr="0008562C">
              <w:t xml:space="preserve">Беседа по теме « Ребенок и закон». Сбор материала для проведения бесед в классах по данной теме.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23.09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436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5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E209BB">
            <w:r w:rsidRPr="0008562C">
              <w:t>Круглый стол «Мои права».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30.09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701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6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 w:rsidRPr="0008562C">
              <w:t>Административная  и уголовная  ответственность за правонарушение и преступление, совершенными несовершеннолетними.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07.10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7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C9" w:rsidRPr="0008562C" w:rsidRDefault="00632FC9" w:rsidP="00E209BB">
            <w:r w:rsidRPr="0008562C">
              <w:t>Беседа "Поведение в общественных местах"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14.10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8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E209BB">
            <w:pPr>
              <w:pStyle w:val="Default"/>
            </w:pPr>
            <w:r w:rsidRPr="0008562C">
              <w:t xml:space="preserve">Диспут «Личная безопасность».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21.10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644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9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C9" w:rsidRPr="0008562C" w:rsidRDefault="00632FC9" w:rsidP="0016305A">
            <w:r w:rsidRPr="0008562C">
              <w:t>Организация и проведение рейдов по соблюдению правил поведения учащимися в школе.</w:t>
            </w:r>
            <w:r w:rsidRPr="0008562C">
              <w:tab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11.11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31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10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 w:rsidRPr="0008562C">
              <w:t>Подведение итогов рейда. Анализ. Выводы.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18.11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11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 w:rsidRPr="0008562C">
              <w:t>Игра «Юный правовед».</w:t>
            </w:r>
          </w:p>
          <w:p w:rsidR="00632FC9" w:rsidRPr="0008562C" w:rsidRDefault="00632FC9" w:rsidP="0016305A">
            <w:r w:rsidRPr="0008562C">
              <w:t xml:space="preserve">Подготовка лекторской группы для выступления на классных часах. 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25.11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12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 w:rsidRPr="0008562C">
              <w:t>Сбор материала ,подготовка к семинару «История российской полиции. Ветераны  российской полиции»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02.12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293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13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 w:rsidRPr="0008562C">
              <w:t>Сбор материала и оформление  газеты ко Дню полиции.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09.12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43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14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E517DA">
            <w:r>
              <w:t>Беседа «Уголовная ответственность несовершеннолетних»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16.12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43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15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E517DA">
            <w:r w:rsidRPr="0008562C">
              <w:t>Сбор материала для стенгазеты. Работа над стенгазетой.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23.12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7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16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E517DA">
            <w:r w:rsidRPr="0008562C">
              <w:t>Диспут «Уголовная ответственность несовершеннолетних».</w:t>
            </w:r>
          </w:p>
          <w:p w:rsidR="00632FC9" w:rsidRPr="0008562C" w:rsidRDefault="00632FC9" w:rsidP="00E517DA">
            <w:r w:rsidRPr="0008562C">
              <w:t>Викторина «Право и закон».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20.01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7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17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E209BB">
            <w:r w:rsidRPr="0008562C">
              <w:t>Беседа «Употребление табака: психологические и физиологические аспекты».</w:t>
            </w:r>
          </w:p>
          <w:p w:rsidR="00632FC9" w:rsidRPr="0008562C" w:rsidRDefault="00632FC9" w:rsidP="00E517DA"/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27.01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7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18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E209BB">
            <w:r>
              <w:t>Подготовка и проведение акции «Школа против курения»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03.02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7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19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E209BB">
            <w:r>
              <w:t>Оформление уголка по профилактике табакокурения.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10.02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538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20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E209BB">
            <w:r w:rsidRPr="0008562C">
              <w:t>К</w:t>
            </w:r>
            <w:r>
              <w:t>онкурс листовок о вреде курения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17.02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538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21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E209BB">
            <w:r>
              <w:t>Подготовка и показ презентации о вреде курения. Анкетирование учащихся.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24.02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606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22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E517DA">
            <w:r w:rsidRPr="0008562C">
              <w:t xml:space="preserve">Беседа – диспут «Психологические и физиологические аспекты и последствия алкоголя».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03.03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23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896C49">
            <w:r w:rsidRPr="0008562C">
              <w:t xml:space="preserve">Профилактические беседы «Нет наркотикам». </w:t>
            </w:r>
          </w:p>
          <w:p w:rsidR="00632FC9" w:rsidRPr="0008562C" w:rsidRDefault="00632FC9" w:rsidP="0016305A"/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>
            <w:r>
              <w:t>10.03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6305A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24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896C49">
            <w:r>
              <w:t xml:space="preserve">Беседа «Скрытая правда об алкоголе». Просмотр и обсуждение документального фильма «Секреты </w:t>
            </w:r>
            <w:r>
              <w:lastRenderedPageBreak/>
              <w:t>манипуляции. Алкоголь»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16305A">
            <w: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16305A">
            <w:r>
              <w:t>17.03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16305A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25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 w:rsidRPr="0008562C">
              <w:t xml:space="preserve">Беседа «Экстремизм. Терроризм.»  </w:t>
            </w:r>
          </w:p>
          <w:p w:rsidR="00632FC9" w:rsidRPr="0008562C" w:rsidRDefault="00632FC9" w:rsidP="00632FC9">
            <w:r w:rsidRPr="0008562C">
              <w:t>Взрывоопасные предметы и вещества.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A3C99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A3C99">
            <w:r>
              <w:t>31.03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1A3C99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26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Правила поведения с незнакомыми предметами.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07.04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27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 w:rsidRPr="0008562C">
              <w:t>Круглый стол. «Законы улиц и дорог». Ознакомить с историей появления автомобиля и ПДД.</w:t>
            </w:r>
            <w:r w:rsidRPr="0008562C">
              <w:tab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632FC9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632FC9">
            <w:r>
              <w:t>14.04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632FC9"/>
        </w:tc>
      </w:tr>
      <w:tr w:rsidR="00632FC9" w:rsidRPr="0008562C" w:rsidTr="00632FC9">
        <w:trPr>
          <w:trHeight w:val="50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28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632FC9">
            <w:r w:rsidRPr="0008562C">
              <w:t>Причины дорожно – транспортных происшествий.</w:t>
            </w:r>
          </w:p>
          <w:p w:rsidR="00632FC9" w:rsidRPr="0008562C" w:rsidRDefault="00632FC9" w:rsidP="00632FC9">
            <w:r>
              <w:t>Сбор материала на тему «Поведение на улице».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21.04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/>
        </w:tc>
      </w:tr>
      <w:tr w:rsidR="00632FC9" w:rsidRPr="0008562C" w:rsidTr="00632FC9">
        <w:trPr>
          <w:trHeight w:val="641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29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 w:rsidRPr="0008562C">
              <w:t>Ролевая игра по ситуациям Скрытые опасности на дороге.</w:t>
            </w:r>
          </w:p>
          <w:p w:rsidR="00632FC9" w:rsidRPr="0008562C" w:rsidRDefault="00632FC9" w:rsidP="00632FC9">
            <w:r>
              <w:t>О</w:t>
            </w:r>
            <w:r w:rsidRPr="0008562C">
              <w:t>формление стенгазеты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28.04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/>
        </w:tc>
      </w:tr>
      <w:tr w:rsidR="00632FC9" w:rsidRPr="0008562C" w:rsidTr="00632FC9">
        <w:trPr>
          <w:trHeight w:val="732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30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 w:rsidRPr="0008562C">
              <w:t xml:space="preserve">Организация и проведение рейдов по соблюдению правил поведения учащимися в школе.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05.05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31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 w:rsidRPr="0008562C">
              <w:t>Встреча  с  инспектором  по делам несовершеннолетних.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12.05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/>
        </w:tc>
      </w:tr>
      <w:tr w:rsidR="00632FC9" w:rsidRPr="0008562C" w:rsidTr="00632FC9">
        <w:trPr>
          <w:trHeight w:val="15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32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632FC9">
            <w:r w:rsidRPr="0008562C">
              <w:t>Диспут по теме «Что такое –хорошо и что такое -плохо».</w:t>
            </w:r>
          </w:p>
          <w:p w:rsidR="00632FC9" w:rsidRPr="0008562C" w:rsidRDefault="00632FC9" w:rsidP="00632FC9"/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19.05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/>
        </w:tc>
      </w:tr>
      <w:tr w:rsidR="00632FC9" w:rsidRPr="0008562C" w:rsidTr="00632FC9">
        <w:trPr>
          <w:trHeight w:val="389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pPr>
              <w:ind w:left="360"/>
            </w:pPr>
            <w:r>
              <w:t>33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C9" w:rsidRPr="0008562C" w:rsidRDefault="00632FC9" w:rsidP="00632FC9">
            <w:r w:rsidRPr="0008562C">
              <w:t xml:space="preserve"> </w:t>
            </w:r>
            <w:r w:rsidRPr="0008562C">
              <w:t>Бесед</w:t>
            </w:r>
            <w:r>
              <w:t xml:space="preserve">а. Соблюдение мер безопасности в период </w:t>
            </w:r>
            <w:r w:rsidRPr="0008562C">
              <w:t xml:space="preserve"> каникул.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26.05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/>
        </w:tc>
      </w:tr>
      <w:tr w:rsidR="00632FC9" w:rsidRPr="0008562C" w:rsidTr="00632FC9">
        <w:trPr>
          <w:trHeight w:val="389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632FC9">
            <w:pPr>
              <w:ind w:left="360"/>
            </w:pP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Итого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>
            <w:r>
              <w:t>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Default="00632FC9" w:rsidP="00632FC9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C9" w:rsidRPr="0008562C" w:rsidRDefault="00632FC9" w:rsidP="00632FC9"/>
        </w:tc>
      </w:tr>
    </w:tbl>
    <w:p w:rsidR="005F7898" w:rsidRDefault="005F7898" w:rsidP="005F7898">
      <w:pPr>
        <w:jc w:val="center"/>
        <w:rPr>
          <w:sz w:val="28"/>
          <w:szCs w:val="28"/>
        </w:rPr>
      </w:pPr>
    </w:p>
    <w:p w:rsidR="005F7898" w:rsidRDefault="005F7898" w:rsidP="005F7898">
      <w:pPr>
        <w:jc w:val="center"/>
        <w:rPr>
          <w:sz w:val="28"/>
          <w:szCs w:val="28"/>
        </w:rPr>
      </w:pPr>
    </w:p>
    <w:p w:rsidR="0008562C" w:rsidRDefault="0008562C" w:rsidP="005F7898">
      <w:pPr>
        <w:jc w:val="center"/>
        <w:rPr>
          <w:sz w:val="28"/>
          <w:szCs w:val="28"/>
        </w:rPr>
      </w:pPr>
    </w:p>
    <w:p w:rsidR="0008562C" w:rsidRDefault="0008562C" w:rsidP="005F7898">
      <w:pPr>
        <w:jc w:val="center"/>
        <w:rPr>
          <w:sz w:val="28"/>
          <w:szCs w:val="28"/>
        </w:rPr>
      </w:pPr>
    </w:p>
    <w:p w:rsidR="0008562C" w:rsidRDefault="0008562C" w:rsidP="005F7898">
      <w:pPr>
        <w:jc w:val="center"/>
        <w:rPr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0"/>
        <w:gridCol w:w="6185"/>
      </w:tblGrid>
      <w:tr w:rsidR="00B3512D" w:rsidRPr="00B3512D" w:rsidTr="00195899">
        <w:tc>
          <w:tcPr>
            <w:tcW w:w="4785" w:type="dxa"/>
          </w:tcPr>
          <w:p w:rsidR="00B3512D" w:rsidRPr="00B3512D" w:rsidRDefault="00B3512D" w:rsidP="00B3512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>СОГЛАСОВАНО:</w:t>
            </w:r>
          </w:p>
          <w:p w:rsidR="00B3512D" w:rsidRPr="00B3512D" w:rsidRDefault="00B3512D" w:rsidP="00B3512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>Протокол заседания</w:t>
            </w:r>
          </w:p>
          <w:p w:rsidR="00B3512D" w:rsidRPr="00B3512D" w:rsidRDefault="00B3512D" w:rsidP="00B3512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>методического совета</w:t>
            </w:r>
          </w:p>
          <w:p w:rsidR="00B3512D" w:rsidRPr="00B3512D" w:rsidRDefault="00B3512D" w:rsidP="00B3512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>МБОУ Кашарской  СОШ</w:t>
            </w:r>
          </w:p>
          <w:p w:rsidR="00B3512D" w:rsidRPr="00B3512D" w:rsidRDefault="00B3512D" w:rsidP="00B3512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Pr="00B3512D">
              <w:rPr>
                <w:rFonts w:eastAsia="Calibri"/>
                <w:sz w:val="28"/>
                <w:szCs w:val="28"/>
                <w:u w:val="single"/>
                <w:lang w:eastAsia="en-US"/>
              </w:rPr>
              <w:t>1</w:t>
            </w:r>
            <w:r w:rsidRPr="00B3512D">
              <w:rPr>
                <w:rFonts w:eastAsia="Calibri"/>
                <w:sz w:val="28"/>
                <w:szCs w:val="28"/>
                <w:lang w:eastAsia="en-US"/>
              </w:rPr>
              <w:t xml:space="preserve"> от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512D">
              <w:rPr>
                <w:rFonts w:eastAsia="Calibri"/>
                <w:sz w:val="28"/>
                <w:szCs w:val="28"/>
                <w:u w:val="single"/>
                <w:lang w:eastAsia="en-US"/>
              </w:rPr>
              <w:t>31.08.</w:t>
            </w:r>
            <w:r w:rsidRPr="00B3512D">
              <w:rPr>
                <w:rFonts w:eastAsia="Calibri"/>
                <w:sz w:val="28"/>
                <w:szCs w:val="28"/>
                <w:u w:val="single"/>
                <w:lang w:eastAsia="en-US"/>
              </w:rPr>
              <w:t xml:space="preserve">2020 </w:t>
            </w:r>
            <w:r w:rsidRPr="00B3512D">
              <w:rPr>
                <w:rFonts w:eastAsia="Calibri"/>
                <w:sz w:val="28"/>
                <w:szCs w:val="28"/>
                <w:lang w:eastAsia="en-US"/>
              </w:rPr>
              <w:t>г.</w:t>
            </w:r>
          </w:p>
          <w:p w:rsidR="00B3512D" w:rsidRPr="00B3512D" w:rsidRDefault="00B3512D" w:rsidP="00B3512D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B3512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512D">
              <w:rPr>
                <w:rFonts w:eastAsia="Calibri"/>
                <w:sz w:val="28"/>
                <w:szCs w:val="28"/>
                <w:u w:val="single"/>
                <w:lang w:eastAsia="en-US"/>
              </w:rPr>
              <w:t>Павлова М.А.</w:t>
            </w:r>
          </w:p>
        </w:tc>
        <w:tc>
          <w:tcPr>
            <w:tcW w:w="8823" w:type="dxa"/>
          </w:tcPr>
          <w:p w:rsidR="00B3512D" w:rsidRPr="00B3512D" w:rsidRDefault="00B3512D" w:rsidP="00B3512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>СОГЛАСОВАНО:</w:t>
            </w:r>
          </w:p>
          <w:p w:rsidR="00B3512D" w:rsidRPr="00B3512D" w:rsidRDefault="00B3512D" w:rsidP="00B3512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>Заместитель директора по ВР</w:t>
            </w:r>
          </w:p>
          <w:p w:rsidR="00B3512D" w:rsidRPr="00B3512D" w:rsidRDefault="00B3512D" w:rsidP="00B3512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>МБОУ Кашарской СОШ</w:t>
            </w:r>
          </w:p>
          <w:p w:rsidR="00B3512D" w:rsidRDefault="00B3512D" w:rsidP="00B3512D">
            <w:pPr>
              <w:jc w:val="righ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 xml:space="preserve">______________   </w:t>
            </w:r>
            <w:r w:rsidRPr="00B3512D">
              <w:rPr>
                <w:rFonts w:eastAsia="Calibri"/>
                <w:sz w:val="28"/>
                <w:szCs w:val="28"/>
                <w:u w:val="single"/>
                <w:lang w:eastAsia="en-US"/>
              </w:rPr>
              <w:t>/ Тращенко З.Р./</w:t>
            </w:r>
          </w:p>
          <w:p w:rsidR="00B3512D" w:rsidRPr="00B3512D" w:rsidRDefault="00B3512D" w:rsidP="00B35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512D">
              <w:rPr>
                <w:rFonts w:eastAsia="Calibri"/>
                <w:sz w:val="28"/>
                <w:szCs w:val="28"/>
                <w:lang w:eastAsia="en-US"/>
              </w:rPr>
              <w:t>«31» 08. 2020г</w:t>
            </w:r>
          </w:p>
          <w:p w:rsidR="00B3512D" w:rsidRPr="00B3512D" w:rsidRDefault="00B3512D" w:rsidP="00B3512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8562C" w:rsidRDefault="0008562C" w:rsidP="005F7898">
      <w:pPr>
        <w:jc w:val="center"/>
        <w:rPr>
          <w:sz w:val="28"/>
          <w:szCs w:val="28"/>
        </w:rPr>
      </w:pPr>
    </w:p>
    <w:p w:rsidR="0008562C" w:rsidRDefault="0008562C" w:rsidP="005F7898">
      <w:pPr>
        <w:jc w:val="center"/>
        <w:rPr>
          <w:sz w:val="28"/>
          <w:szCs w:val="28"/>
        </w:rPr>
      </w:pPr>
    </w:p>
    <w:p w:rsidR="00395F56" w:rsidRDefault="00395F56" w:rsidP="005F7898">
      <w:pPr>
        <w:jc w:val="center"/>
        <w:rPr>
          <w:sz w:val="28"/>
          <w:szCs w:val="28"/>
        </w:rPr>
      </w:pPr>
    </w:p>
    <w:p w:rsidR="00395F56" w:rsidRDefault="00395F56" w:rsidP="005F7898">
      <w:pPr>
        <w:jc w:val="center"/>
        <w:rPr>
          <w:sz w:val="28"/>
          <w:szCs w:val="28"/>
        </w:rPr>
      </w:pPr>
    </w:p>
    <w:p w:rsidR="00395F56" w:rsidRDefault="00395F56" w:rsidP="005F7898">
      <w:pPr>
        <w:jc w:val="center"/>
        <w:rPr>
          <w:sz w:val="28"/>
          <w:szCs w:val="28"/>
        </w:rPr>
      </w:pPr>
    </w:p>
    <w:p w:rsidR="00395F56" w:rsidRDefault="00395F56" w:rsidP="005F7898">
      <w:pPr>
        <w:jc w:val="center"/>
        <w:rPr>
          <w:sz w:val="28"/>
          <w:szCs w:val="28"/>
        </w:rPr>
      </w:pPr>
    </w:p>
    <w:sectPr w:rsidR="00395F56" w:rsidSect="00395F56">
      <w:pgSz w:w="11906" w:h="16838"/>
      <w:pgMar w:top="238" w:right="851" w:bottom="24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2F1" w:rsidRDefault="001002F1" w:rsidP="00AF447E">
      <w:r>
        <w:separator/>
      </w:r>
    </w:p>
  </w:endnote>
  <w:endnote w:type="continuationSeparator" w:id="0">
    <w:p w:rsidR="001002F1" w:rsidRDefault="001002F1" w:rsidP="00AF4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2F1" w:rsidRDefault="001002F1" w:rsidP="00AF447E">
      <w:r>
        <w:separator/>
      </w:r>
    </w:p>
  </w:footnote>
  <w:footnote w:type="continuationSeparator" w:id="0">
    <w:p w:rsidR="001002F1" w:rsidRDefault="001002F1" w:rsidP="00AF4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5pt;height:10.95pt" o:bullet="t">
        <v:imagedata r:id="rId1" o:title="clip_image001"/>
      </v:shape>
    </w:pict>
  </w:numPicBullet>
  <w:abstractNum w:abstractNumId="0" w15:restartNumberingAfterBreak="0">
    <w:nsid w:val="11866E7A"/>
    <w:multiLevelType w:val="hybridMultilevel"/>
    <w:tmpl w:val="F688869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22E2C"/>
    <w:multiLevelType w:val="hybridMultilevel"/>
    <w:tmpl w:val="1102DB14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2CEC21E0"/>
    <w:multiLevelType w:val="hybridMultilevel"/>
    <w:tmpl w:val="800CC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D3641"/>
    <w:multiLevelType w:val="hybridMultilevel"/>
    <w:tmpl w:val="5100EF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895095"/>
    <w:multiLevelType w:val="hybridMultilevel"/>
    <w:tmpl w:val="4BB6E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41218"/>
    <w:multiLevelType w:val="hybridMultilevel"/>
    <w:tmpl w:val="360249CA"/>
    <w:lvl w:ilvl="0" w:tplc="0419000F">
      <w:start w:val="1"/>
      <w:numFmt w:val="decimal"/>
      <w:lvlText w:val="%1."/>
      <w:lvlJc w:val="left"/>
      <w:pPr>
        <w:ind w:left="3338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E272D1F"/>
    <w:multiLevelType w:val="multilevel"/>
    <w:tmpl w:val="529804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7" w15:restartNumberingAfterBreak="0">
    <w:nsid w:val="7D91099C"/>
    <w:multiLevelType w:val="hybridMultilevel"/>
    <w:tmpl w:val="B3EE1E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C5"/>
    <w:rsid w:val="00011D09"/>
    <w:rsid w:val="00034023"/>
    <w:rsid w:val="0008562C"/>
    <w:rsid w:val="000A4C7A"/>
    <w:rsid w:val="001002F1"/>
    <w:rsid w:val="00125694"/>
    <w:rsid w:val="00196EA8"/>
    <w:rsid w:val="001A31AC"/>
    <w:rsid w:val="001A3C99"/>
    <w:rsid w:val="0027490F"/>
    <w:rsid w:val="00395F56"/>
    <w:rsid w:val="003D4572"/>
    <w:rsid w:val="004770DA"/>
    <w:rsid w:val="005F7898"/>
    <w:rsid w:val="00632FC9"/>
    <w:rsid w:val="006F0653"/>
    <w:rsid w:val="007F5F76"/>
    <w:rsid w:val="0081633E"/>
    <w:rsid w:val="00896C49"/>
    <w:rsid w:val="00932E37"/>
    <w:rsid w:val="009E78B0"/>
    <w:rsid w:val="00A2252A"/>
    <w:rsid w:val="00AF447E"/>
    <w:rsid w:val="00B00766"/>
    <w:rsid w:val="00B234F4"/>
    <w:rsid w:val="00B3512D"/>
    <w:rsid w:val="00C0019E"/>
    <w:rsid w:val="00C32D81"/>
    <w:rsid w:val="00C35294"/>
    <w:rsid w:val="00D61D26"/>
    <w:rsid w:val="00D9346C"/>
    <w:rsid w:val="00E209BB"/>
    <w:rsid w:val="00E517DA"/>
    <w:rsid w:val="00EB5961"/>
    <w:rsid w:val="00FA0B53"/>
    <w:rsid w:val="00FD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000BD9-6F78-490E-A230-0677291D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20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AF447E"/>
  </w:style>
  <w:style w:type="paragraph" w:styleId="a5">
    <w:name w:val="header"/>
    <w:basedOn w:val="a"/>
    <w:link w:val="a6"/>
    <w:uiPriority w:val="99"/>
    <w:unhideWhenUsed/>
    <w:rsid w:val="00AF44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44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4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AF44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125694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5F78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7490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490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209BB"/>
    <w:pPr>
      <w:ind w:left="720"/>
      <w:contextualSpacing/>
    </w:pPr>
  </w:style>
  <w:style w:type="table" w:customStyle="1" w:styleId="11">
    <w:name w:val="Сетка таблицы1"/>
    <w:basedOn w:val="a1"/>
    <w:next w:val="ac"/>
    <w:uiPriority w:val="59"/>
    <w:rsid w:val="00B3512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uiPriority w:val="59"/>
    <w:rsid w:val="00B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F98D1-8399-42AE-ACF5-A7612CB5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P-Info</dc:creator>
  <cp:lastModifiedBy>989</cp:lastModifiedBy>
  <cp:revision>15</cp:revision>
  <cp:lastPrinted>2021-01-14T09:45:00Z</cp:lastPrinted>
  <dcterms:created xsi:type="dcterms:W3CDTF">2014-11-16T19:16:00Z</dcterms:created>
  <dcterms:modified xsi:type="dcterms:W3CDTF">2021-01-14T09:46:00Z</dcterms:modified>
</cp:coreProperties>
</file>